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ED" w:rsidRPr="00D36EE5" w:rsidRDefault="00D77DED" w:rsidP="00D77DED">
      <w:pPr>
        <w:jc w:val="center"/>
        <w:rPr>
          <w:b/>
        </w:rPr>
      </w:pPr>
      <w:r w:rsidRPr="00D36EE5">
        <w:rPr>
          <w:b/>
        </w:rPr>
        <w:t>MEMORANDUM</w:t>
      </w:r>
    </w:p>
    <w:p w:rsidR="00D77DED" w:rsidRDefault="00D77DED" w:rsidP="00D77D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7996"/>
      </w:tblGrid>
      <w:tr w:rsidR="00D77DED" w:rsidRPr="00D36EE5" w:rsidTr="00765EB7">
        <w:tc>
          <w:tcPr>
            <w:tcW w:w="1260" w:type="dxa"/>
          </w:tcPr>
          <w:p w:rsidR="00D77DED" w:rsidRPr="00D36EE5" w:rsidRDefault="00D77DED" w:rsidP="00765EB7">
            <w:pPr>
              <w:spacing w:after="120"/>
            </w:pPr>
            <w:r w:rsidRPr="000A3A7B">
              <w:rPr>
                <w:b/>
              </w:rPr>
              <w:t>TO</w:t>
            </w:r>
            <w:r w:rsidRPr="00D36EE5">
              <w:t xml:space="preserve">: </w:t>
            </w:r>
          </w:p>
        </w:tc>
        <w:tc>
          <w:tcPr>
            <w:tcW w:w="8316" w:type="dxa"/>
          </w:tcPr>
          <w:p w:rsidR="00D77DED" w:rsidRPr="00D36EE5" w:rsidRDefault="00D77DED" w:rsidP="00765EB7">
            <w:pPr>
              <w:spacing w:after="120"/>
            </w:pPr>
            <w:r w:rsidRPr="00D36EE5">
              <w:t>Board of Directors, Buffal</w:t>
            </w:r>
            <w:bookmarkStart w:id="0" w:name="_GoBack"/>
            <w:bookmarkEnd w:id="0"/>
            <w:r w:rsidRPr="00D36EE5">
              <w:t>o Erie Niagara Land Improvement Corporation</w:t>
            </w:r>
          </w:p>
        </w:tc>
      </w:tr>
      <w:tr w:rsidR="00D77DED" w:rsidRPr="00D36EE5" w:rsidTr="00765EB7">
        <w:tc>
          <w:tcPr>
            <w:tcW w:w="1260" w:type="dxa"/>
          </w:tcPr>
          <w:p w:rsidR="00D77DED" w:rsidRPr="00D36EE5" w:rsidRDefault="00D77DED" w:rsidP="00765EB7">
            <w:pPr>
              <w:spacing w:after="120"/>
            </w:pPr>
            <w:r w:rsidRPr="000A3A7B">
              <w:rPr>
                <w:b/>
              </w:rPr>
              <w:t>FROM</w:t>
            </w:r>
            <w:r w:rsidRPr="00D36EE5">
              <w:t>:</w:t>
            </w:r>
          </w:p>
        </w:tc>
        <w:tc>
          <w:tcPr>
            <w:tcW w:w="8316" w:type="dxa"/>
          </w:tcPr>
          <w:p w:rsidR="00D77DED" w:rsidRPr="00D36EE5" w:rsidRDefault="00D77DED" w:rsidP="00765EB7">
            <w:pPr>
              <w:spacing w:after="120"/>
            </w:pPr>
            <w:r>
              <w:t xml:space="preserve">Brendan </w:t>
            </w:r>
            <w:proofErr w:type="spellStart"/>
            <w:r>
              <w:t>Mehaffy</w:t>
            </w:r>
            <w:proofErr w:type="spellEnd"/>
            <w:r>
              <w:t>, Vice Chairperson</w:t>
            </w:r>
          </w:p>
        </w:tc>
      </w:tr>
      <w:tr w:rsidR="00D77DED" w:rsidRPr="00D36EE5" w:rsidTr="00765EB7">
        <w:tc>
          <w:tcPr>
            <w:tcW w:w="1260" w:type="dxa"/>
          </w:tcPr>
          <w:p w:rsidR="00D77DED" w:rsidRPr="00D36EE5" w:rsidRDefault="00D77DED" w:rsidP="00765EB7">
            <w:pPr>
              <w:spacing w:after="120"/>
            </w:pPr>
            <w:r w:rsidRPr="000A3A7B">
              <w:rPr>
                <w:b/>
              </w:rPr>
              <w:t>SUBJECT</w:t>
            </w:r>
            <w:r w:rsidRPr="00D36EE5">
              <w:t>:</w:t>
            </w:r>
          </w:p>
        </w:tc>
        <w:tc>
          <w:tcPr>
            <w:tcW w:w="8316" w:type="dxa"/>
          </w:tcPr>
          <w:p w:rsidR="00D77DED" w:rsidRPr="00C25803" w:rsidRDefault="00D77DED" w:rsidP="00D77DED">
            <w:pPr>
              <w:spacing w:after="120"/>
              <w:rPr>
                <w:b/>
              </w:rPr>
            </w:pPr>
            <w:r>
              <w:rPr>
                <w:b/>
              </w:rPr>
              <w:t>Resolution #: 201</w:t>
            </w:r>
            <w:r w:rsidR="00F866CA">
              <w:rPr>
                <w:b/>
              </w:rPr>
              <w:t>7-</w:t>
            </w:r>
            <w:r w:rsidR="004A7441">
              <w:rPr>
                <w:b/>
              </w:rPr>
              <w:t>48</w:t>
            </w:r>
            <w:r>
              <w:rPr>
                <w:b/>
              </w:rPr>
              <w:t xml:space="preserve"> </w:t>
            </w:r>
            <w:r w:rsidR="00747701">
              <w:t xml:space="preserve">86 Caldwell Place – City of Lackawanna </w:t>
            </w:r>
            <w:r w:rsidR="00757DAA">
              <w:t>Transfer</w:t>
            </w:r>
            <w:r w:rsidR="00747701">
              <w:t xml:space="preserve"> </w:t>
            </w:r>
            <w:r w:rsidR="00967D59">
              <w:t xml:space="preserve"> </w:t>
            </w:r>
          </w:p>
        </w:tc>
      </w:tr>
      <w:tr w:rsidR="00D77DED" w:rsidRPr="00D36EE5" w:rsidTr="00765EB7">
        <w:tc>
          <w:tcPr>
            <w:tcW w:w="1260" w:type="dxa"/>
            <w:tcBorders>
              <w:bottom w:val="single" w:sz="8" w:space="0" w:color="auto"/>
            </w:tcBorders>
          </w:tcPr>
          <w:p w:rsidR="00D77DED" w:rsidRPr="00D36EE5" w:rsidRDefault="00D77DED" w:rsidP="00765EB7">
            <w:r w:rsidRPr="000A3A7B">
              <w:rPr>
                <w:b/>
              </w:rPr>
              <w:t>DATE</w:t>
            </w:r>
            <w:r w:rsidRPr="00D36EE5">
              <w:t>:</w:t>
            </w:r>
          </w:p>
        </w:tc>
        <w:tc>
          <w:tcPr>
            <w:tcW w:w="8316" w:type="dxa"/>
            <w:tcBorders>
              <w:bottom w:val="single" w:sz="8" w:space="0" w:color="auto"/>
            </w:tcBorders>
          </w:tcPr>
          <w:p w:rsidR="00D77DED" w:rsidRDefault="00973150" w:rsidP="00765EB7">
            <w:r>
              <w:t xml:space="preserve">October </w:t>
            </w:r>
            <w:r w:rsidR="00663FCB">
              <w:t>19</w:t>
            </w:r>
            <w:r w:rsidR="00D77DED">
              <w:t>, 201</w:t>
            </w:r>
            <w:r>
              <w:t>7</w:t>
            </w:r>
          </w:p>
          <w:p w:rsidR="00876E2E" w:rsidRPr="00D36EE5" w:rsidRDefault="00876E2E" w:rsidP="00765EB7"/>
        </w:tc>
      </w:tr>
    </w:tbl>
    <w:p w:rsidR="00D77DED" w:rsidRDefault="00D77DED" w:rsidP="00D77DED">
      <w:pPr>
        <w:tabs>
          <w:tab w:val="left" w:pos="1260"/>
        </w:tabs>
        <w:rPr>
          <w:u w:val="single"/>
        </w:rPr>
      </w:pPr>
    </w:p>
    <w:p w:rsidR="00D77DED" w:rsidRDefault="00D77DED" w:rsidP="00D77DED">
      <w:pPr>
        <w:tabs>
          <w:tab w:val="left" w:pos="1260"/>
        </w:tabs>
        <w:rPr>
          <w:u w:val="single"/>
        </w:rPr>
      </w:pPr>
      <w:r>
        <w:rPr>
          <w:u w:val="single"/>
        </w:rPr>
        <w:t>DISCUSSION</w:t>
      </w:r>
    </w:p>
    <w:p w:rsidR="00D77DED" w:rsidRDefault="00D77DED" w:rsidP="00D77DED"/>
    <w:p w:rsidR="00663FCB" w:rsidRDefault="00AF4C4F" w:rsidP="00D77DED">
      <w:pPr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192BC">
            <wp:simplePos x="0" y="0"/>
            <wp:positionH relativeFrom="margin">
              <wp:align>center</wp:align>
            </wp:positionH>
            <wp:positionV relativeFrom="paragraph">
              <wp:posOffset>1528417</wp:posOffset>
            </wp:positionV>
            <wp:extent cx="4337050" cy="26162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01">
        <w:rPr>
          <w:rFonts w:eastAsia="Calibri"/>
        </w:rPr>
        <w:t>The City of Lackawanna wishes to transfer a</w:t>
      </w:r>
      <w:r w:rsidR="00747701" w:rsidRPr="00747701">
        <w:rPr>
          <w:rFonts w:eastAsia="Calibri"/>
        </w:rPr>
        <w:t xml:space="preserve"> </w:t>
      </w:r>
      <w:r w:rsidR="00747701">
        <w:rPr>
          <w:rFonts w:eastAsia="Calibri"/>
        </w:rPr>
        <w:t xml:space="preserve">city-owned </w:t>
      </w:r>
      <w:r w:rsidR="00747701" w:rsidRPr="00747701">
        <w:rPr>
          <w:rFonts w:eastAsia="Calibri"/>
        </w:rPr>
        <w:t>single-family residence located at 86 Caldwell Place</w:t>
      </w:r>
      <w:r w:rsidR="00747701">
        <w:rPr>
          <w:rFonts w:eastAsia="Calibri"/>
        </w:rPr>
        <w:t xml:space="preserve"> (SBL#</w:t>
      </w:r>
      <w:bookmarkStart w:id="1" w:name="_Hlk496020997"/>
      <w:r w:rsidR="00747701">
        <w:rPr>
          <w:rFonts w:eastAsia="Calibri"/>
        </w:rPr>
        <w:t>142.37-4-25</w:t>
      </w:r>
      <w:bookmarkEnd w:id="1"/>
      <w:r w:rsidR="00747701">
        <w:rPr>
          <w:rFonts w:eastAsia="Calibri"/>
        </w:rPr>
        <w:t>)</w:t>
      </w:r>
      <w:r w:rsidR="00747701" w:rsidRPr="00747701">
        <w:rPr>
          <w:rFonts w:eastAsia="Calibri"/>
        </w:rPr>
        <w:t xml:space="preserve"> </w:t>
      </w:r>
      <w:r w:rsidR="00747701">
        <w:rPr>
          <w:rFonts w:eastAsia="Calibri"/>
        </w:rPr>
        <w:t>to BENLIC for the sum of $1.00</w:t>
      </w:r>
      <w:r w:rsidR="00747701" w:rsidRPr="00747701">
        <w:rPr>
          <w:rFonts w:eastAsia="Calibri"/>
        </w:rPr>
        <w:t>. City officials are interested in the Land Bank’s new Note &amp; Mortgage Program to ensure potential buyers complete necessary improvements to the property. Officials estimate that an investment of $30,000-$40,000 are needed at a minimum, to bring the property into</w:t>
      </w:r>
      <w:r w:rsidR="00747701">
        <w:rPr>
          <w:rFonts w:eastAsia="Calibri"/>
        </w:rPr>
        <w:t xml:space="preserve"> a</w:t>
      </w:r>
      <w:r w:rsidR="00747701" w:rsidRPr="00747701">
        <w:rPr>
          <w:rFonts w:eastAsia="Calibri"/>
        </w:rPr>
        <w:t xml:space="preserve"> safe and code compliant condition. The City of Lackawanna Council </w:t>
      </w:r>
      <w:r w:rsidR="00663FCB">
        <w:rPr>
          <w:rFonts w:eastAsia="Calibri"/>
        </w:rPr>
        <w:t>approved</w:t>
      </w:r>
      <w:r w:rsidR="00303D20">
        <w:rPr>
          <w:rFonts w:eastAsia="Calibri"/>
        </w:rPr>
        <w:t xml:space="preserve"> transfer of the property</w:t>
      </w:r>
      <w:r>
        <w:rPr>
          <w:rFonts w:eastAsia="Calibri"/>
        </w:rPr>
        <w:t xml:space="preserve"> on October 2</w:t>
      </w:r>
      <w:r w:rsidRPr="00AF4C4F">
        <w:rPr>
          <w:rFonts w:eastAsia="Calibri"/>
          <w:vertAlign w:val="superscript"/>
        </w:rPr>
        <w:t>nd</w:t>
      </w:r>
      <w:r>
        <w:rPr>
          <w:rFonts w:eastAsia="Calibri"/>
        </w:rPr>
        <w:t xml:space="preserve">, 2017. Additionally, the Real Estate Selection Committee supports acquisition and resale of the property to continue community development efforts within the </w:t>
      </w:r>
      <w:r w:rsidR="00071286">
        <w:rPr>
          <w:rFonts w:eastAsia="Calibri"/>
        </w:rPr>
        <w:t>city</w:t>
      </w:r>
      <w:r>
        <w:rPr>
          <w:rFonts w:eastAsia="Calibri"/>
        </w:rPr>
        <w:t xml:space="preserve">. </w:t>
      </w:r>
    </w:p>
    <w:p w:rsidR="00C86FE8" w:rsidRPr="00663FCB" w:rsidRDefault="00C86FE8" w:rsidP="00D77DED">
      <w:pPr>
        <w:rPr>
          <w:rFonts w:eastAsia="Calibri"/>
        </w:rPr>
      </w:pPr>
    </w:p>
    <w:p w:rsidR="00791A91" w:rsidRDefault="00791A91" w:rsidP="00D77DED"/>
    <w:p w:rsidR="00D77DED" w:rsidRDefault="00D77DED" w:rsidP="00D77DED">
      <w:pPr>
        <w:tabs>
          <w:tab w:val="left" w:pos="1260"/>
        </w:tabs>
        <w:rPr>
          <w:u w:val="single"/>
        </w:rPr>
      </w:pPr>
      <w:r w:rsidRPr="00D36EE5">
        <w:rPr>
          <w:u w:val="single"/>
        </w:rPr>
        <w:t>ACTION</w:t>
      </w:r>
    </w:p>
    <w:p w:rsidR="00D77DED" w:rsidRDefault="00D77DED" w:rsidP="00D77DED">
      <w:pPr>
        <w:tabs>
          <w:tab w:val="left" w:pos="1260"/>
        </w:tabs>
      </w:pPr>
    </w:p>
    <w:p w:rsidR="00D77DED" w:rsidRDefault="00D77DED" w:rsidP="00D77DED">
      <w:pPr>
        <w:tabs>
          <w:tab w:val="left" w:pos="1260"/>
        </w:tabs>
      </w:pPr>
      <w:r>
        <w:t>The Board of Directors is hereby requested to approve the following resolution:</w:t>
      </w:r>
    </w:p>
    <w:p w:rsidR="00D77DED" w:rsidRDefault="00D77DED" w:rsidP="00D77DED">
      <w:pPr>
        <w:tabs>
          <w:tab w:val="left" w:pos="720"/>
          <w:tab w:val="left" w:pos="1260"/>
        </w:tabs>
      </w:pPr>
    </w:p>
    <w:p w:rsidR="00D77DED" w:rsidRDefault="00D77DED" w:rsidP="00D77DED">
      <w:pPr>
        <w:tabs>
          <w:tab w:val="left" w:pos="720"/>
          <w:tab w:val="left" w:pos="1260"/>
        </w:tabs>
      </w:pPr>
      <w:r>
        <w:tab/>
        <w:t xml:space="preserve">RESOLVED, that the BENLIC Board of Directors </w:t>
      </w:r>
      <w:r w:rsidR="00967D59">
        <w:t xml:space="preserve">approves the acquisition of the property </w:t>
      </w:r>
      <w:r w:rsidR="00303D20">
        <w:t>86 Caldwell Place</w:t>
      </w:r>
      <w:r w:rsidR="003872EA">
        <w:t xml:space="preserve"> (SBL#</w:t>
      </w:r>
      <w:r w:rsidR="00791A91">
        <w:t xml:space="preserve"> </w:t>
      </w:r>
      <w:r w:rsidR="00303D20">
        <w:rPr>
          <w:rFonts w:eastAsia="Calibri"/>
        </w:rPr>
        <w:t>142.37-4-25</w:t>
      </w:r>
      <w:r w:rsidR="003872EA">
        <w:t>)</w:t>
      </w:r>
      <w:r w:rsidR="00303D20">
        <w:t xml:space="preserve"> for $1.00</w:t>
      </w:r>
      <w:r>
        <w:t xml:space="preserve"> </w:t>
      </w:r>
      <w:r w:rsidR="00AF4C4F">
        <w:t xml:space="preserve">contingent </w:t>
      </w:r>
      <w:r w:rsidR="00C938AF">
        <w:t xml:space="preserve">upon the satisfaction of BENLIC counsel </w:t>
      </w:r>
      <w:r w:rsidR="00AF4C4F">
        <w:t>that no restrictions, ju</w:t>
      </w:r>
      <w:r w:rsidR="00071286">
        <w:t>dgements, or liens are found</w:t>
      </w:r>
      <w:r w:rsidR="00AF4C4F">
        <w:t xml:space="preserve">; and be it further </w:t>
      </w:r>
    </w:p>
    <w:p w:rsidR="00D77DED" w:rsidRDefault="00D77DED" w:rsidP="00D77DED">
      <w:pPr>
        <w:tabs>
          <w:tab w:val="left" w:pos="720"/>
          <w:tab w:val="left" w:pos="1260"/>
        </w:tabs>
      </w:pPr>
    </w:p>
    <w:p w:rsidR="00765EB7" w:rsidRDefault="00D77DED" w:rsidP="00E3646B">
      <w:pPr>
        <w:tabs>
          <w:tab w:val="left" w:pos="720"/>
          <w:tab w:val="left" w:pos="1260"/>
        </w:tabs>
      </w:pPr>
      <w:r>
        <w:lastRenderedPageBreak/>
        <w:tab/>
        <w:t>RESOLVED, that BENLIC authorizes Jocelyn Gordon, as Executive Director, along with BENLIC legal counsel to take all necessary actions required to execute an agreement</w:t>
      </w:r>
      <w:r w:rsidR="00EE5BE9">
        <w:t xml:space="preserve"> of sale</w:t>
      </w:r>
      <w:r>
        <w:t xml:space="preserve"> with </w:t>
      </w:r>
      <w:r w:rsidR="00967D59">
        <w:t xml:space="preserve">the </w:t>
      </w:r>
      <w:r w:rsidR="00303D20">
        <w:t>City of Lackawanna</w:t>
      </w:r>
      <w:r>
        <w:t xml:space="preserve">, close on the property, and ensure that BENLIC holds clear title to the property. </w:t>
      </w:r>
    </w:p>
    <w:sectPr w:rsidR="00765E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4F" w:rsidRDefault="00AF4C4F" w:rsidP="00D77DED">
      <w:r>
        <w:separator/>
      </w:r>
    </w:p>
  </w:endnote>
  <w:endnote w:type="continuationSeparator" w:id="0">
    <w:p w:rsidR="00AF4C4F" w:rsidRDefault="00AF4C4F" w:rsidP="00D7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4F" w:rsidRDefault="00AF4C4F" w:rsidP="00D77DED">
    <w:pPr>
      <w:pStyle w:val="Footer"/>
      <w:pBdr>
        <w:bottom w:val="single" w:sz="6" w:space="1" w:color="auto"/>
      </w:pBdr>
      <w:jc w:val="center"/>
      <w:rPr>
        <w:smallCaps/>
        <w:spacing w:val="10"/>
        <w:sz w:val="18"/>
        <w:szCs w:val="18"/>
      </w:rPr>
    </w:pPr>
  </w:p>
  <w:p w:rsidR="00AF4C4F" w:rsidRDefault="00AF4C4F" w:rsidP="00D77DED">
    <w:pPr>
      <w:pStyle w:val="Footer"/>
      <w:jc w:val="center"/>
      <w:rPr>
        <w:smallCaps/>
        <w:spacing w:val="10"/>
        <w:sz w:val="18"/>
        <w:szCs w:val="18"/>
      </w:rPr>
    </w:pPr>
  </w:p>
  <w:p w:rsidR="00AF4C4F" w:rsidRDefault="00AF4C4F" w:rsidP="00D77DED">
    <w:pPr>
      <w:pStyle w:val="Footer"/>
      <w:jc w:val="center"/>
    </w:pPr>
    <w:r w:rsidRPr="000E1FB1">
      <w:rPr>
        <w:b/>
        <w:smallCaps/>
        <w:spacing w:val="10"/>
        <w:sz w:val="18"/>
        <w:szCs w:val="18"/>
      </w:rPr>
      <w:t>·</w:t>
    </w:r>
    <w:r w:rsidRPr="000E1FB1">
      <w:rPr>
        <w:smallCaps/>
        <w:spacing w:val="10"/>
        <w:sz w:val="18"/>
        <w:szCs w:val="18"/>
      </w:rPr>
      <w:t xml:space="preserve"> </w:t>
    </w:r>
    <w:r>
      <w:rPr>
        <w:smallCaps/>
        <w:spacing w:val="10"/>
        <w:sz w:val="18"/>
        <w:szCs w:val="18"/>
      </w:rPr>
      <w:t xml:space="preserve">403 Main street, suite602 </w:t>
    </w:r>
    <w:r w:rsidRPr="000E1FB1">
      <w:rPr>
        <w:b/>
        <w:smallCaps/>
        <w:spacing w:val="10"/>
        <w:sz w:val="18"/>
        <w:szCs w:val="18"/>
      </w:rPr>
      <w:t xml:space="preserve">· </w:t>
    </w:r>
    <w:r w:rsidRPr="000E1FB1">
      <w:rPr>
        <w:smallCaps/>
        <w:spacing w:val="10"/>
        <w:sz w:val="18"/>
        <w:szCs w:val="18"/>
      </w:rPr>
      <w:t xml:space="preserve">Buffalo, N.Y. </w:t>
    </w:r>
    <w:r w:rsidRPr="000E1FB1">
      <w:rPr>
        <w:b/>
        <w:smallCaps/>
        <w:spacing w:val="10"/>
        <w:sz w:val="18"/>
        <w:szCs w:val="18"/>
      </w:rPr>
      <w:t xml:space="preserve">· </w:t>
    </w:r>
    <w:r w:rsidRPr="000E1FB1">
      <w:rPr>
        <w:smallCaps/>
        <w:spacing w:val="10"/>
        <w:sz w:val="18"/>
        <w:szCs w:val="18"/>
      </w:rPr>
      <w:t>1420</w:t>
    </w:r>
    <w:r>
      <w:rPr>
        <w:smallCaps/>
        <w:spacing w:val="10"/>
        <w:sz w:val="18"/>
        <w:szCs w:val="18"/>
      </w:rPr>
      <w:t>3</w:t>
    </w:r>
    <w:r w:rsidRPr="000E1FB1">
      <w:rPr>
        <w:b/>
        <w:smallCaps/>
        <w:spacing w:val="10"/>
        <w:sz w:val="18"/>
        <w:szCs w:val="18"/>
      </w:rPr>
      <w:t xml:space="preserve"> ·</w:t>
    </w:r>
    <w:r>
      <w:rPr>
        <w:smallCaps/>
        <w:spacing w:val="10"/>
        <w:sz w:val="18"/>
        <w:szCs w:val="18"/>
      </w:rPr>
      <w:t xml:space="preserve"> (716) 243-3996</w:t>
    </w:r>
    <w:r w:rsidRPr="000E1FB1">
      <w:rPr>
        <w:smallCaps/>
        <w:spacing w:val="10"/>
        <w:sz w:val="18"/>
        <w:szCs w:val="18"/>
      </w:rPr>
      <w:t xml:space="preserve"> </w:t>
    </w:r>
    <w:r w:rsidRPr="000E1FB1">
      <w:rPr>
        <w:b/>
        <w:smallCaps/>
        <w:spacing w:val="10"/>
        <w:sz w:val="18"/>
        <w:szCs w:val="18"/>
      </w:rPr>
      <w:t xml:space="preserve">· </w:t>
    </w:r>
    <w:r>
      <w:rPr>
        <w:smallCaps/>
        <w:spacing w:val="10"/>
        <w:sz w:val="18"/>
        <w:szCs w:val="18"/>
      </w:rPr>
      <w:t>www.benlic.org</w:t>
    </w:r>
  </w:p>
  <w:p w:rsidR="00AF4C4F" w:rsidRDefault="00AF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4F" w:rsidRDefault="00AF4C4F" w:rsidP="00D77DED">
      <w:r>
        <w:separator/>
      </w:r>
    </w:p>
  </w:footnote>
  <w:footnote w:type="continuationSeparator" w:id="0">
    <w:p w:rsidR="00AF4C4F" w:rsidRDefault="00AF4C4F" w:rsidP="00D7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4F" w:rsidRPr="00D77DED" w:rsidRDefault="00AF4C4F" w:rsidP="00D77DED">
    <w:pPr>
      <w:pBdr>
        <w:bottom w:val="single" w:sz="6" w:space="0" w:color="auto"/>
      </w:pBdr>
      <w:jc w:val="center"/>
      <w:rPr>
        <w:smallCaps/>
        <w:spacing w:val="20"/>
        <w:sz w:val="32"/>
        <w:szCs w:val="44"/>
      </w:rPr>
    </w:pPr>
    <w:r w:rsidRPr="00D77DED">
      <w:rPr>
        <w:smallCaps/>
        <w:spacing w:val="20"/>
        <w:sz w:val="32"/>
        <w:szCs w:val="44"/>
      </w:rPr>
      <w:t>Buffalo Erie Niagara Land Improvement Corporation</w:t>
    </w:r>
  </w:p>
  <w:p w:rsidR="00AF4C4F" w:rsidRDefault="00AF4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2CC"/>
    <w:multiLevelType w:val="hybridMultilevel"/>
    <w:tmpl w:val="B3B6C65C"/>
    <w:lvl w:ilvl="0" w:tplc="B916037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ED"/>
    <w:rsid w:val="0002094F"/>
    <w:rsid w:val="00071286"/>
    <w:rsid w:val="00141B68"/>
    <w:rsid w:val="0020490B"/>
    <w:rsid w:val="002E17FA"/>
    <w:rsid w:val="00303D20"/>
    <w:rsid w:val="003872EA"/>
    <w:rsid w:val="003A6D0A"/>
    <w:rsid w:val="004A7441"/>
    <w:rsid w:val="00602224"/>
    <w:rsid w:val="006119C6"/>
    <w:rsid w:val="00624851"/>
    <w:rsid w:val="00646DDC"/>
    <w:rsid w:val="00663FCB"/>
    <w:rsid w:val="006F31A1"/>
    <w:rsid w:val="00747701"/>
    <w:rsid w:val="00757DAA"/>
    <w:rsid w:val="00765EB7"/>
    <w:rsid w:val="00791A91"/>
    <w:rsid w:val="008103FB"/>
    <w:rsid w:val="00876E2E"/>
    <w:rsid w:val="008815BD"/>
    <w:rsid w:val="008C2CCC"/>
    <w:rsid w:val="008D1E11"/>
    <w:rsid w:val="00967D59"/>
    <w:rsid w:val="00973150"/>
    <w:rsid w:val="00AF4C4F"/>
    <w:rsid w:val="00B804E4"/>
    <w:rsid w:val="00B83A2B"/>
    <w:rsid w:val="00C347E0"/>
    <w:rsid w:val="00C43D37"/>
    <w:rsid w:val="00C86FE8"/>
    <w:rsid w:val="00C938AF"/>
    <w:rsid w:val="00CA4CE4"/>
    <w:rsid w:val="00D377B5"/>
    <w:rsid w:val="00D77DED"/>
    <w:rsid w:val="00E131F1"/>
    <w:rsid w:val="00E307B4"/>
    <w:rsid w:val="00E3646B"/>
    <w:rsid w:val="00E43187"/>
    <w:rsid w:val="00EE5BE9"/>
    <w:rsid w:val="00F07A05"/>
    <w:rsid w:val="00F22EA2"/>
    <w:rsid w:val="00F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31F972"/>
  <w15:docId w15:val="{5EC84A43-4316-4EFC-85B5-D9DEAF0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DE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ED"/>
  </w:style>
  <w:style w:type="paragraph" w:styleId="Footer">
    <w:name w:val="footer"/>
    <w:basedOn w:val="Normal"/>
    <w:link w:val="FooterChar"/>
    <w:uiPriority w:val="99"/>
    <w:unhideWhenUsed/>
    <w:rsid w:val="00D77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ED"/>
  </w:style>
  <w:style w:type="table" w:styleId="TableGrid">
    <w:name w:val="Table Grid"/>
    <w:basedOn w:val="TableNormal"/>
    <w:uiPriority w:val="59"/>
    <w:rsid w:val="00D7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Carducci, Alex</dc:creator>
  <cp:lastModifiedBy>Benjamin Brown</cp:lastModifiedBy>
  <cp:revision>4</cp:revision>
  <cp:lastPrinted>2017-10-19T13:28:00Z</cp:lastPrinted>
  <dcterms:created xsi:type="dcterms:W3CDTF">2017-10-19T12:11:00Z</dcterms:created>
  <dcterms:modified xsi:type="dcterms:W3CDTF">2017-10-19T13:28:00Z</dcterms:modified>
</cp:coreProperties>
</file>